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5A61" w14:textId="77777777" w:rsidR="006A0DDB" w:rsidRPr="00CD3FD0" w:rsidRDefault="006A0DDB" w:rsidP="006A0DDB">
      <w:pPr>
        <w:spacing w:after="0" w:line="260" w:lineRule="exact"/>
        <w:ind w:left="98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bookmarkStart w:id="0" w:name="br1"/>
      <w:bookmarkEnd w:id="0"/>
      <w:r w:rsidRPr="00CD3FD0">
        <w:rPr>
          <w:rFonts w:ascii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«Лаборатория Страхования»</w:t>
      </w:r>
      <w:r w:rsidRPr="00CD3FD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14:paraId="0C2315D4" w14:textId="77777777" w:rsidR="006A0DDB" w:rsidRPr="00CD3FD0" w:rsidRDefault="006A0DDB" w:rsidP="006A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930A5" w14:textId="46EE7867" w:rsidR="006A0DDB" w:rsidRPr="00CD3FD0" w:rsidRDefault="006A0DDB" w:rsidP="006A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Пользовательская инструкция по эксплуатации</w:t>
      </w:r>
      <w:r w:rsidRPr="009E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</w:t>
      </w:r>
      <w:r w:rsidRPr="00CD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FD0">
        <w:rPr>
          <w:rFonts w:ascii="Times New Roman" w:hAnsi="Times New Roman" w:cs="Times New Roman"/>
          <w:color w:val="000000"/>
          <w:spacing w:val="-2"/>
          <w:sz w:val="24"/>
          <w:szCs w:val="24"/>
        </w:rPr>
        <w:t>«КИАС - Страховая Платформа»</w:t>
      </w:r>
      <w:r w:rsidRPr="009E1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7D2529" w14:textId="77777777" w:rsidR="006A0DDB" w:rsidRDefault="006A0DDB" w:rsidP="000850D0">
      <w:pPr>
        <w:rPr>
          <w:rFonts w:ascii="Times New Roman" w:hAnsi="Times New Roman" w:cs="Times New Roman"/>
          <w:b/>
          <w:sz w:val="28"/>
          <w:szCs w:val="28"/>
        </w:rPr>
      </w:pPr>
    </w:p>
    <w:p w14:paraId="3BBAD308" w14:textId="50BA3B2E" w:rsidR="00206905" w:rsidRPr="009A36FD" w:rsidRDefault="000850D0" w:rsidP="000850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36FD">
        <w:rPr>
          <w:rFonts w:ascii="Times New Roman" w:hAnsi="Times New Roman" w:cs="Times New Roman"/>
          <w:b/>
          <w:sz w:val="28"/>
          <w:szCs w:val="28"/>
        </w:rPr>
        <w:t>Требования к рабочему месту</w:t>
      </w:r>
    </w:p>
    <w:p w14:paraId="3C4C96F8" w14:textId="77777777" w:rsidR="006A0DDB" w:rsidRPr="006A0DDB" w:rsidRDefault="006A0DDB" w:rsidP="006A0DDB">
      <w:pPr>
        <w:pStyle w:val="a3"/>
        <w:widowControl w:val="0"/>
        <w:autoSpaceDE w:val="0"/>
        <w:autoSpaceDN w:val="0"/>
        <w:spacing w:after="0" w:line="25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A0DDB">
        <w:rPr>
          <w:rFonts w:ascii="Times New Roman" w:hAnsi="Times New Roman" w:cs="Times New Roman"/>
          <w:sz w:val="26"/>
          <w:szCs w:val="26"/>
        </w:rPr>
        <w:t>Автоматизированные рабочие места (АРМ) пользователей должны</w:t>
      </w:r>
      <w:r w:rsidRPr="006A0DDB">
        <w:rPr>
          <w:rFonts w:ascii="Times New Roman" w:hAnsi="Times New Roman" w:cs="Times New Roman"/>
          <w:sz w:val="26"/>
          <w:szCs w:val="26"/>
        </w:rPr>
        <w:br/>
        <w:t>функционировать на базе любой операционной системы, с установленным</w:t>
      </w:r>
      <w:r w:rsidRPr="006A0DDB">
        <w:rPr>
          <w:rFonts w:ascii="Times New Roman" w:hAnsi="Times New Roman" w:cs="Times New Roman"/>
          <w:sz w:val="26"/>
          <w:szCs w:val="26"/>
        </w:rPr>
        <w:br/>
        <w:t>интернет браузером Google Chrome (версия 70 и выше), Mozilla Firefox (версия</w:t>
      </w:r>
      <w:r w:rsidRPr="006A0DDB">
        <w:rPr>
          <w:rFonts w:ascii="Times New Roman" w:hAnsi="Times New Roman" w:cs="Times New Roman"/>
          <w:sz w:val="26"/>
          <w:szCs w:val="26"/>
        </w:rPr>
        <w:br/>
        <w:t>60 и выше) и должны иметь характеристики не хуже:</w:t>
      </w:r>
    </w:p>
    <w:p w14:paraId="6148792A" w14:textId="77777777" w:rsidR="006A0DDB" w:rsidRPr="006A0DDB" w:rsidRDefault="006A0DDB" w:rsidP="006A0DDB">
      <w:pPr>
        <w:pStyle w:val="a3"/>
        <w:widowControl w:val="0"/>
        <w:numPr>
          <w:ilvl w:val="3"/>
          <w:numId w:val="21"/>
        </w:numPr>
        <w:autoSpaceDE w:val="0"/>
        <w:autoSpaceDN w:val="0"/>
        <w:spacing w:after="0" w:line="250" w:lineRule="exact"/>
        <w:ind w:left="864"/>
        <w:jc w:val="both"/>
        <w:rPr>
          <w:rFonts w:ascii="Times New Roman" w:hAnsi="Times New Roman" w:cs="Times New Roman"/>
          <w:sz w:val="26"/>
          <w:szCs w:val="26"/>
        </w:rPr>
      </w:pPr>
      <w:r w:rsidRPr="006A0DDB">
        <w:rPr>
          <w:rFonts w:ascii="Times New Roman" w:hAnsi="Times New Roman" w:cs="Times New Roman"/>
          <w:sz w:val="26"/>
          <w:szCs w:val="26"/>
        </w:rPr>
        <w:t>Процессор с тактовой частотой не менее 1000 МГц;</w:t>
      </w:r>
    </w:p>
    <w:p w14:paraId="345D2EA1" w14:textId="77777777" w:rsidR="006A0DDB" w:rsidRPr="006A0DDB" w:rsidRDefault="006A0DDB" w:rsidP="006A0DDB">
      <w:pPr>
        <w:pStyle w:val="a3"/>
        <w:widowControl w:val="0"/>
        <w:numPr>
          <w:ilvl w:val="3"/>
          <w:numId w:val="21"/>
        </w:numPr>
        <w:autoSpaceDE w:val="0"/>
        <w:autoSpaceDN w:val="0"/>
        <w:spacing w:after="0" w:line="250" w:lineRule="exact"/>
        <w:ind w:left="864"/>
        <w:jc w:val="both"/>
        <w:rPr>
          <w:rFonts w:ascii="Times New Roman" w:hAnsi="Times New Roman" w:cs="Times New Roman"/>
          <w:sz w:val="26"/>
          <w:szCs w:val="26"/>
        </w:rPr>
      </w:pPr>
      <w:r w:rsidRPr="006A0DDB">
        <w:rPr>
          <w:rFonts w:ascii="Times New Roman" w:hAnsi="Times New Roman" w:cs="Times New Roman"/>
          <w:sz w:val="26"/>
          <w:szCs w:val="26"/>
        </w:rPr>
        <w:t>Оперативная память объемом не менее 4 Гб;</w:t>
      </w:r>
    </w:p>
    <w:p w14:paraId="75D29F51" w14:textId="77777777" w:rsidR="006A0DDB" w:rsidRPr="006A0DDB" w:rsidRDefault="006A0DDB" w:rsidP="006A0DDB">
      <w:pPr>
        <w:pStyle w:val="a3"/>
        <w:widowControl w:val="0"/>
        <w:numPr>
          <w:ilvl w:val="3"/>
          <w:numId w:val="21"/>
        </w:numPr>
        <w:autoSpaceDE w:val="0"/>
        <w:autoSpaceDN w:val="0"/>
        <w:spacing w:after="0" w:line="250" w:lineRule="exact"/>
        <w:ind w:left="864"/>
        <w:jc w:val="both"/>
        <w:rPr>
          <w:rFonts w:ascii="Times New Roman" w:hAnsi="Times New Roman" w:cs="Times New Roman"/>
          <w:sz w:val="26"/>
          <w:szCs w:val="26"/>
        </w:rPr>
      </w:pPr>
      <w:r w:rsidRPr="006A0DDB">
        <w:rPr>
          <w:rFonts w:ascii="Times New Roman" w:hAnsi="Times New Roman" w:cs="Times New Roman"/>
          <w:sz w:val="26"/>
          <w:szCs w:val="26"/>
        </w:rPr>
        <w:t>Жесткий диск объемом не менее 100 Гб;</w:t>
      </w:r>
    </w:p>
    <w:p w14:paraId="2C36D58C" w14:textId="77777777" w:rsidR="006A0DDB" w:rsidRPr="006A0DDB" w:rsidRDefault="006A0DDB" w:rsidP="006A0DDB">
      <w:pPr>
        <w:pStyle w:val="a3"/>
        <w:widowControl w:val="0"/>
        <w:numPr>
          <w:ilvl w:val="3"/>
          <w:numId w:val="21"/>
        </w:numPr>
        <w:autoSpaceDE w:val="0"/>
        <w:autoSpaceDN w:val="0"/>
        <w:spacing w:after="0" w:line="250" w:lineRule="exact"/>
        <w:ind w:left="864"/>
        <w:jc w:val="both"/>
        <w:rPr>
          <w:rFonts w:ascii="Times New Roman" w:hAnsi="Times New Roman" w:cs="Times New Roman"/>
          <w:sz w:val="26"/>
          <w:szCs w:val="26"/>
        </w:rPr>
      </w:pPr>
      <w:r w:rsidRPr="006A0DDB">
        <w:rPr>
          <w:rFonts w:ascii="Times New Roman" w:hAnsi="Times New Roman" w:cs="Times New Roman"/>
          <w:sz w:val="26"/>
          <w:szCs w:val="26"/>
        </w:rPr>
        <w:t>Монитор не менее 19” с разрешением не ниже 1920x1080.</w:t>
      </w:r>
    </w:p>
    <w:p w14:paraId="4EAB1DB9" w14:textId="77777777" w:rsidR="006A0DDB" w:rsidRPr="006A0DDB" w:rsidRDefault="006A0DDB" w:rsidP="006A0DDB">
      <w:pPr>
        <w:pStyle w:val="a3"/>
        <w:widowControl w:val="0"/>
        <w:numPr>
          <w:ilvl w:val="3"/>
          <w:numId w:val="21"/>
        </w:numPr>
        <w:autoSpaceDE w:val="0"/>
        <w:autoSpaceDN w:val="0"/>
        <w:spacing w:after="0" w:line="250" w:lineRule="exact"/>
        <w:ind w:left="864"/>
        <w:jc w:val="both"/>
        <w:rPr>
          <w:rFonts w:ascii="Times New Roman" w:hAnsi="Times New Roman" w:cs="Times New Roman"/>
          <w:sz w:val="26"/>
          <w:szCs w:val="26"/>
        </w:rPr>
      </w:pPr>
      <w:r w:rsidRPr="006A0DDB">
        <w:rPr>
          <w:rFonts w:ascii="Times New Roman" w:hAnsi="Times New Roman" w:cs="Times New Roman"/>
          <w:sz w:val="26"/>
          <w:szCs w:val="26"/>
        </w:rPr>
        <w:t>Иметь сетевой доступ к соответствующим образом настроенной серверной части</w:t>
      </w:r>
    </w:p>
    <w:p w14:paraId="051B4757" w14:textId="028C9892" w:rsidR="000850D0" w:rsidRDefault="000850D0" w:rsidP="000850D0">
      <w:pPr>
        <w:rPr>
          <w:rFonts w:ascii="Times New Roman" w:hAnsi="Times New Roman" w:cs="Times New Roman"/>
          <w:sz w:val="26"/>
          <w:szCs w:val="26"/>
        </w:rPr>
      </w:pPr>
    </w:p>
    <w:p w14:paraId="0F33108E" w14:textId="2448D0AD" w:rsidR="009A36FD" w:rsidRDefault="009A36FD" w:rsidP="000850D0">
      <w:pPr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Для работы в «КИАС:</w:t>
      </w:r>
      <w:r w:rsidR="006A0DDB" w:rsidRPr="006A0D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0DDB" w:rsidRPr="00CD3FD0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Страховая</w:t>
      </w:r>
      <w:r w:rsidR="006A0D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0DDB" w:rsidRPr="00CD3FD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потребуется авторизоваться в системе, </w:t>
      </w:r>
      <w:r w:rsidRPr="002472DE">
        <w:rPr>
          <w:rFonts w:ascii="Times New Roman" w:hAnsi="Times New Roman" w:cs="Times New Roman"/>
          <w:sz w:val="26"/>
          <w:szCs w:val="26"/>
        </w:rPr>
        <w:t>как указано в п.</w:t>
      </w:r>
      <w:r w:rsidR="002472DE">
        <w:rPr>
          <w:rFonts w:ascii="Times New Roman" w:hAnsi="Times New Roman" w:cs="Times New Roman"/>
          <w:sz w:val="26"/>
          <w:szCs w:val="26"/>
        </w:rPr>
        <w:t xml:space="preserve"> 2.1.1.</w:t>
      </w:r>
    </w:p>
    <w:p w14:paraId="4965B794" w14:textId="77777777" w:rsidR="00DF6586" w:rsidRPr="00DF6586" w:rsidRDefault="00DF6586" w:rsidP="000850D0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2888263" w14:textId="122E7761" w:rsidR="009A36FD" w:rsidRDefault="009A36FD" w:rsidP="009A36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36FD">
        <w:rPr>
          <w:rFonts w:ascii="Times New Roman" w:hAnsi="Times New Roman" w:cs="Times New Roman"/>
          <w:b/>
          <w:sz w:val="28"/>
          <w:szCs w:val="28"/>
        </w:rPr>
        <w:t>Основной сценарий</w:t>
      </w:r>
    </w:p>
    <w:p w14:paraId="1BA67000" w14:textId="4A316D8C" w:rsidR="009A36FD" w:rsidRDefault="009A36FD" w:rsidP="009A36FD">
      <w:pPr>
        <w:rPr>
          <w:rFonts w:ascii="Times New Roman" w:hAnsi="Times New Roman" w:cs="Times New Roman"/>
          <w:sz w:val="26"/>
          <w:szCs w:val="26"/>
        </w:rPr>
      </w:pPr>
      <w:r w:rsidRPr="009A36FD">
        <w:rPr>
          <w:rFonts w:ascii="Times New Roman" w:hAnsi="Times New Roman" w:cs="Times New Roman"/>
          <w:b/>
          <w:sz w:val="26"/>
          <w:szCs w:val="26"/>
        </w:rPr>
        <w:t xml:space="preserve">Краткое описание: </w:t>
      </w:r>
      <w:r w:rsidR="009A1CF7">
        <w:rPr>
          <w:rFonts w:ascii="Times New Roman" w:hAnsi="Times New Roman" w:cs="Times New Roman"/>
          <w:sz w:val="26"/>
          <w:szCs w:val="26"/>
        </w:rPr>
        <w:t>поиск контрагентов, поиск договоров страхования.</w:t>
      </w:r>
    </w:p>
    <w:p w14:paraId="65447620" w14:textId="0E749F1E" w:rsidR="009A1CF7" w:rsidRDefault="009A1CF7" w:rsidP="009A36FD">
      <w:pPr>
        <w:rPr>
          <w:rFonts w:ascii="Times New Roman" w:hAnsi="Times New Roman" w:cs="Times New Roman"/>
          <w:sz w:val="26"/>
          <w:szCs w:val="26"/>
        </w:rPr>
      </w:pPr>
    </w:p>
    <w:p w14:paraId="2B08EE2F" w14:textId="2978170C" w:rsidR="009A1CF7" w:rsidRDefault="009A1CF7" w:rsidP="009A1CF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1CF7">
        <w:rPr>
          <w:rFonts w:ascii="Times New Roman" w:hAnsi="Times New Roman" w:cs="Times New Roman"/>
          <w:b/>
          <w:sz w:val="28"/>
          <w:szCs w:val="28"/>
        </w:rPr>
        <w:t>Поиск контрагентов</w:t>
      </w:r>
    </w:p>
    <w:p w14:paraId="7F18F79B" w14:textId="77777777" w:rsidR="009A1CF7" w:rsidRDefault="009A1CF7" w:rsidP="009A1CF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C75F9D0" w14:textId="3095C7F2" w:rsidR="009A1CF7" w:rsidRDefault="009A1CF7" w:rsidP="009A1C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Авторизоваться в системе</w:t>
      </w:r>
    </w:p>
    <w:p w14:paraId="73CFB6B0" w14:textId="57DDC7FF" w:rsidR="00C00AB1" w:rsidRPr="00754121" w:rsidRDefault="009A1CF7" w:rsidP="007541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A1CF7">
        <w:rPr>
          <w:rFonts w:ascii="Times New Roman" w:hAnsi="Times New Roman" w:cs="Times New Roman"/>
          <w:sz w:val="26"/>
          <w:szCs w:val="26"/>
        </w:rPr>
        <w:t xml:space="preserve">открыть браузер, перейти на страницу </w:t>
      </w:r>
      <w:r w:rsidR="00754121">
        <w:rPr>
          <w:rFonts w:ascii="Times New Roman" w:hAnsi="Times New Roman" w:cs="Times New Roman"/>
          <w:sz w:val="26"/>
          <w:szCs w:val="26"/>
        </w:rPr>
        <w:t>приложения</w:t>
      </w:r>
    </w:p>
    <w:p w14:paraId="4DF83DF2" w14:textId="4C118018" w:rsidR="009A1CF7" w:rsidRDefault="009A1CF7" w:rsidP="009A1C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окне авторизации ввести имя пользователя Иванов И.И. и пароль 12345678</w:t>
      </w:r>
    </w:p>
    <w:p w14:paraId="566BFB40" w14:textId="07929A9F" w:rsidR="007B2B6F" w:rsidRDefault="007B2B6F" w:rsidP="007B2B6F">
      <w:pPr>
        <w:pStyle w:val="a3"/>
        <w:ind w:left="1287"/>
        <w:rPr>
          <w:rFonts w:ascii="Times New Roman" w:hAnsi="Times New Roman" w:cs="Times New Roman"/>
          <w:sz w:val="26"/>
          <w:szCs w:val="26"/>
        </w:rPr>
      </w:pPr>
    </w:p>
    <w:p w14:paraId="1E428D78" w14:textId="18B79F15" w:rsidR="007B2B6F" w:rsidRDefault="00B86145" w:rsidP="007B2B6F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5A26F4" wp14:editId="68A4E37A">
            <wp:extent cx="3305175" cy="14097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5235" w14:textId="443EE7DE" w:rsidR="009A1CF7" w:rsidRPr="007B2B6F" w:rsidRDefault="009A1CF7" w:rsidP="009A1C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 w:rsidRPr="009A1CF7">
        <w:rPr>
          <w:rFonts w:ascii="Times New Roman" w:hAnsi="Times New Roman" w:cs="Times New Roman"/>
          <w:b/>
          <w:sz w:val="26"/>
          <w:szCs w:val="26"/>
        </w:rPr>
        <w:t>Авторизоваться</w:t>
      </w:r>
    </w:p>
    <w:p w14:paraId="3C5202F8" w14:textId="084D228C" w:rsidR="007B2B6F" w:rsidRPr="004F379A" w:rsidRDefault="00B86145" w:rsidP="007B2B6F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4472F17" wp14:editId="52044162">
            <wp:extent cx="3333750" cy="1485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D70B" w14:textId="4032CE56" w:rsidR="004F379A" w:rsidRPr="0053352D" w:rsidRDefault="00B433FA" w:rsidP="004F37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25F10">
        <w:rPr>
          <w:rFonts w:ascii="Times New Roman" w:hAnsi="Times New Roman" w:cs="Times New Roman"/>
          <w:sz w:val="26"/>
          <w:szCs w:val="26"/>
        </w:rPr>
        <w:t xml:space="preserve">а открывшейся странице нажать </w:t>
      </w:r>
      <w:r w:rsidR="00D25F10">
        <w:rPr>
          <w:rFonts w:ascii="Times New Roman" w:hAnsi="Times New Roman" w:cs="Times New Roman"/>
          <w:b/>
          <w:sz w:val="26"/>
          <w:szCs w:val="26"/>
        </w:rPr>
        <w:t>Контрагенты</w:t>
      </w:r>
    </w:p>
    <w:p w14:paraId="78227DB9" w14:textId="76915C57" w:rsidR="0053352D" w:rsidRPr="00D25F10" w:rsidRDefault="00B86145" w:rsidP="0053352D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17B9A6" wp14:editId="00DB4276">
            <wp:extent cx="4486275" cy="16192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99A5" w14:textId="132C178A" w:rsidR="002031C3" w:rsidRDefault="00B433FA" w:rsidP="004F37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031C3">
        <w:rPr>
          <w:rFonts w:ascii="Times New Roman" w:hAnsi="Times New Roman" w:cs="Times New Roman"/>
          <w:sz w:val="26"/>
          <w:szCs w:val="26"/>
        </w:rPr>
        <w:t>адать критерии поиска</w:t>
      </w:r>
      <w:r>
        <w:rPr>
          <w:rFonts w:ascii="Times New Roman" w:hAnsi="Times New Roman" w:cs="Times New Roman"/>
          <w:sz w:val="26"/>
          <w:szCs w:val="26"/>
        </w:rPr>
        <w:t xml:space="preserve"> контрагента</w:t>
      </w:r>
    </w:p>
    <w:p w14:paraId="52CC1AE1" w14:textId="29AF7F08" w:rsidR="002031C3" w:rsidRPr="0053352D" w:rsidRDefault="00D25F10" w:rsidP="002031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полях </w:t>
      </w: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Краткое 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 xml:space="preserve">ИНН </w:t>
      </w:r>
      <w:r>
        <w:rPr>
          <w:rFonts w:ascii="Times New Roman" w:hAnsi="Times New Roman" w:cs="Times New Roman"/>
          <w:sz w:val="26"/>
          <w:szCs w:val="26"/>
        </w:rPr>
        <w:t>вручную ввести соответствующие сведения для поиска нужного контрагента</w:t>
      </w:r>
      <w:r w:rsidR="002031C3">
        <w:rPr>
          <w:rFonts w:ascii="Times New Roman" w:hAnsi="Times New Roman" w:cs="Times New Roman"/>
          <w:sz w:val="26"/>
          <w:szCs w:val="26"/>
        </w:rPr>
        <w:t>.</w:t>
      </w:r>
      <w:r w:rsidR="002031C3" w:rsidRP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2031C3" w:rsidRPr="00807C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Если часть наименования</w:t>
      </w:r>
      <w:r w:rsid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искомого контрагента неизвестна</w:t>
      </w:r>
      <w:r w:rsidR="002031C3" w:rsidRPr="00807C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то</w:t>
      </w:r>
      <w:r w:rsid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полях </w:t>
      </w:r>
      <w:r w:rsidR="002031C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Краткое наименование </w:t>
      </w:r>
      <w:r w:rsid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или </w:t>
      </w:r>
      <w:r w:rsidR="002031C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Полное наименование</w:t>
      </w:r>
      <w:r w:rsidR="002031C3" w:rsidRPr="00807C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е</w:t>
      </w:r>
      <w:r w:rsid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ё</w:t>
      </w:r>
      <w:r w:rsidR="002031C3" w:rsidRPr="00807C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можно заменить знаком «%» </w:t>
      </w:r>
      <w:r w:rsid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(н</w:t>
      </w:r>
      <w:r w:rsidR="002031C3" w:rsidRPr="00807CB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апример, </w:t>
      </w:r>
      <w:r w:rsidR="002031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%Мегаполис%)</w:t>
      </w:r>
    </w:p>
    <w:p w14:paraId="4CA91D76" w14:textId="58B477EC" w:rsidR="0053352D" w:rsidRDefault="00B86145" w:rsidP="00DD7B7D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92B136" wp14:editId="7F75791E">
            <wp:extent cx="5886450" cy="11811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C056" w14:textId="065C2FCA" w:rsidR="00D25F10" w:rsidRPr="0053352D" w:rsidRDefault="00D25F10" w:rsidP="002452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Поиск</w:t>
      </w:r>
    </w:p>
    <w:p w14:paraId="19A21F0B" w14:textId="40C5C171" w:rsidR="0053352D" w:rsidRPr="002452F8" w:rsidRDefault="00B86145" w:rsidP="00DD7B7D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CC7A5D" wp14:editId="54E3C33C">
            <wp:extent cx="5857875" cy="11334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F5D9" w14:textId="616CA064" w:rsidR="00807CB3" w:rsidRDefault="00C2268B" w:rsidP="002031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появится перечень всех найденных по указанным критериям контрагентов</w:t>
      </w:r>
    </w:p>
    <w:p w14:paraId="1F5206CE" w14:textId="7F909CCA" w:rsidR="00DD7B7D" w:rsidRDefault="00B86145" w:rsidP="00DD7B7D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D70D65B" wp14:editId="4DE5AFA8">
            <wp:extent cx="5962650" cy="14954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6C67" w14:textId="09CC9A41" w:rsidR="00C2268B" w:rsidRDefault="00B433FA" w:rsidP="002452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9B6479">
        <w:rPr>
          <w:rFonts w:ascii="Times New Roman" w:hAnsi="Times New Roman" w:cs="Times New Roman"/>
          <w:sz w:val="26"/>
          <w:szCs w:val="26"/>
        </w:rPr>
        <w:t>ля того чтобы открыть экранную карточку найденного контрагента, необходимо навести курсор на его наименование и нажать левую клавишу мыши</w:t>
      </w:r>
    </w:p>
    <w:p w14:paraId="08D43A43" w14:textId="7DEA46CD" w:rsidR="000C1A4F" w:rsidRPr="00152B07" w:rsidRDefault="00B86145" w:rsidP="00152B07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3F5DCE" wp14:editId="5F9BFA9D">
            <wp:extent cx="5915025" cy="1371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6FF5" w14:textId="77777777" w:rsidR="007F2486" w:rsidRPr="007F2486" w:rsidRDefault="00101107" w:rsidP="007F248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Экранная карточка контрагента бывает двух видов </w:t>
      </w:r>
      <w:r>
        <w:t>(</w:t>
      </w:r>
      <w:r>
        <w:rPr>
          <w:rFonts w:ascii="Times New Roman" w:hAnsi="Times New Roman" w:cs="Times New Roman"/>
          <w:sz w:val="26"/>
          <w:szCs w:val="26"/>
        </w:rPr>
        <w:t xml:space="preserve">в зависимости от того, является он физическим или юридическим лицом). </w:t>
      </w:r>
      <w:r w:rsidRPr="0010110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Состав реквизитов для физических лиц и юридических лиц различен</w:t>
      </w:r>
      <w:r w:rsidR="007831D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6ABBE859" w14:textId="46FF6916" w:rsidR="00852E54" w:rsidRPr="00D74449" w:rsidRDefault="007831DF" w:rsidP="00D22CB1">
      <w:pPr>
        <w:pStyle w:val="a3"/>
        <w:numPr>
          <w:ilvl w:val="0"/>
          <w:numId w:val="15"/>
        </w:numPr>
        <w:ind w:left="1276" w:hanging="28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экранной карточке контрагентов-физических лиц</w:t>
      </w:r>
      <w:r w:rsidR="00C31475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хранятся</w:t>
      </w:r>
      <w:r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такие сведения как ФИО,</w:t>
      </w:r>
      <w:r w:rsidR="009B4358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пол,</w:t>
      </w:r>
      <w:r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гражданство, дата рождения, ИНН, СНИЛС, паспортные данные,</w:t>
      </w:r>
      <w:r w:rsidR="00852E54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место рождения,</w:t>
      </w:r>
      <w:r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3279FD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информация</w:t>
      </w:r>
      <w:r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 водительском стаже</w:t>
      </w:r>
      <w:r w:rsidR="009B4358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контактная информация (телефоны, </w:t>
      </w:r>
      <w:r w:rsidR="009B4358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email</w:t>
      </w:r>
      <w:r w:rsidR="009B4358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т.д.</w:t>
      </w:r>
      <w:r w:rsidR="003279FD" w:rsidRPr="00D744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14:paraId="60F8CFD3" w14:textId="4BDD2BC7" w:rsidR="00852E54" w:rsidRDefault="00852E54" w:rsidP="005321D3">
      <w:pPr>
        <w:pStyle w:val="a3"/>
        <w:ind w:left="42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459A643" wp14:editId="15C7FBE5">
            <wp:extent cx="5934075" cy="2600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758D" w14:textId="30CB6542" w:rsidR="006A3A1D" w:rsidRPr="007F2486" w:rsidRDefault="003279FD" w:rsidP="00D22CB1">
      <w:pPr>
        <w:pStyle w:val="a3"/>
        <w:numPr>
          <w:ilvl w:val="0"/>
          <w:numId w:val="15"/>
        </w:numPr>
        <w:ind w:left="1276" w:hanging="28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экранной карточке контрагентов-юридических лиц</w:t>
      </w:r>
      <w:r w:rsidR="00C31475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хранятся</w:t>
      </w:r>
      <w:r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такие сведения как</w:t>
      </w:r>
      <w:r w:rsidR="007831DF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полное и краткое наименования контрагента,</w:t>
      </w:r>
      <w:r w:rsidR="00CB26A1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признак «резидент/нерезидент»,</w:t>
      </w:r>
      <w:r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ИНН, КПП, ОКПО, ОГРН, ОКВЭД, </w:t>
      </w:r>
      <w:r w:rsidR="007E6CA0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отрасль деятельности, организационно-правовая форма, даты регистрации и ликвидации, текущий статус организации</w:t>
      </w:r>
      <w:r w:rsidR="009B4358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контактная информация (телефоны, </w:t>
      </w:r>
      <w:r w:rsidR="009B4358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en-US"/>
        </w:rPr>
        <w:t>email</w:t>
      </w:r>
      <w:r w:rsidR="009B4358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="007E6CA0" w:rsidRPr="007F248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т.д.</w:t>
      </w:r>
    </w:p>
    <w:p w14:paraId="42D7D079" w14:textId="67A134D4" w:rsidR="006A3A1D" w:rsidRPr="008C5485" w:rsidRDefault="007F2486" w:rsidP="008C5485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205A6A1" wp14:editId="7DD0DB11">
            <wp:extent cx="593407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5B0E" w14:textId="547705D3" w:rsidR="007F2486" w:rsidRDefault="005A68AB" w:rsidP="005A68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карточку контрагента</w:t>
      </w:r>
    </w:p>
    <w:p w14:paraId="75274764" w14:textId="0E43E20B" w:rsidR="005A68AB" w:rsidRPr="005A68AB" w:rsidRDefault="005A68AB" w:rsidP="005321D3">
      <w:pPr>
        <w:pStyle w:val="a3"/>
        <w:numPr>
          <w:ilvl w:val="0"/>
          <w:numId w:val="16"/>
        </w:numPr>
        <w:ind w:left="1276" w:hanging="28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Изменить</w:t>
      </w:r>
    </w:p>
    <w:p w14:paraId="5D437CE9" w14:textId="0B924C37" w:rsidR="005A68AB" w:rsidRPr="005A68AB" w:rsidRDefault="005A68AB" w:rsidP="00A84FFA">
      <w:pPr>
        <w:pStyle w:val="a3"/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1FDE050" wp14:editId="7DA05964">
            <wp:extent cx="5934075" cy="2609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AB13" w14:textId="563AB9A5" w:rsidR="007F2486" w:rsidRPr="005321D3" w:rsidRDefault="005321D3" w:rsidP="005321D3">
      <w:pPr>
        <w:pStyle w:val="a3"/>
        <w:numPr>
          <w:ilvl w:val="0"/>
          <w:numId w:val="16"/>
        </w:numPr>
        <w:ind w:left="1276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вручную внести необходимые изменения в соответствующих полях карточки контрагента</w:t>
      </w:r>
    </w:p>
    <w:p w14:paraId="25F0D60B" w14:textId="5870A5E8" w:rsidR="005321D3" w:rsidRDefault="005321D3" w:rsidP="005321D3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E71B21" wp14:editId="2E004D1E">
            <wp:extent cx="5953125" cy="2781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A466" w14:textId="0674292F" w:rsidR="009B7AAC" w:rsidRPr="009B7AAC" w:rsidRDefault="009B7AAC" w:rsidP="009B7AAC">
      <w:pPr>
        <w:pStyle w:val="a3"/>
        <w:numPr>
          <w:ilvl w:val="0"/>
          <w:numId w:val="16"/>
        </w:numPr>
        <w:ind w:hanging="29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Сохранить</w:t>
      </w:r>
    </w:p>
    <w:p w14:paraId="4F2254C7" w14:textId="27BCD569" w:rsidR="007F2486" w:rsidRPr="008C5485" w:rsidRDefault="009B7AAC" w:rsidP="008C5485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228387B" wp14:editId="3CBB7F1C">
            <wp:extent cx="5934075" cy="2895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4764" w14:textId="67E4FA0C" w:rsidR="008C19E2" w:rsidRDefault="0003789F" w:rsidP="008C1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Добавить новый контакт в карточку контрагента</w:t>
      </w:r>
    </w:p>
    <w:p w14:paraId="521D2008" w14:textId="2EF57AE4" w:rsidR="0003789F" w:rsidRPr="0003789F" w:rsidRDefault="0003789F" w:rsidP="000378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Добавить</w:t>
      </w:r>
    </w:p>
    <w:p w14:paraId="1A783EC5" w14:textId="0111BB5D" w:rsidR="0003789F" w:rsidRPr="0003789F" w:rsidRDefault="0003789F" w:rsidP="0003789F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98FEED" wp14:editId="623AB3D4">
            <wp:extent cx="5934075" cy="2543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25DE" w14:textId="77777777" w:rsidR="0003789F" w:rsidRPr="0003789F" w:rsidRDefault="0003789F" w:rsidP="000378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выпадающем списке выбрать </w:t>
      </w:r>
      <w:r>
        <w:rPr>
          <w:rFonts w:ascii="Times New Roman" w:hAnsi="Times New Roman" w:cs="Times New Roman"/>
          <w:b/>
          <w:sz w:val="26"/>
          <w:szCs w:val="26"/>
        </w:rPr>
        <w:t>Новый контакт</w:t>
      </w:r>
    </w:p>
    <w:p w14:paraId="14579C07" w14:textId="1ABC6594" w:rsidR="008C19E2" w:rsidRDefault="0003789F" w:rsidP="0003789F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5C6D5FA" wp14:editId="789E2700">
            <wp:extent cx="5934075" cy="26193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91A2CD" w14:textId="77D26285" w:rsidR="00BF56ED" w:rsidRDefault="00BF56ED" w:rsidP="00BF56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открывшейся форме внести необходимую информацию в соответствующих полях</w:t>
      </w:r>
    </w:p>
    <w:p w14:paraId="5D1A8C90" w14:textId="7EF92622" w:rsidR="00AD6F63" w:rsidRPr="00BF56ED" w:rsidRDefault="00AD6F63" w:rsidP="00AD6F63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FA06DFD" wp14:editId="21B6DAEB">
            <wp:extent cx="5943600" cy="2362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2233A" w14:textId="6048408A" w:rsidR="0003789F" w:rsidRPr="00AD6F63" w:rsidRDefault="00AD6F63" w:rsidP="00AD6F6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Сохранить</w:t>
      </w:r>
    </w:p>
    <w:p w14:paraId="4EE0DA8E" w14:textId="2CA39F4B" w:rsidR="00AD6F63" w:rsidRDefault="00A65FDF" w:rsidP="00A65FDF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DDA70F9" wp14:editId="19EF92F1">
            <wp:extent cx="5934075" cy="24193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2D24C" w14:textId="64C2DAC6" w:rsidR="008C5485" w:rsidRDefault="008C5485" w:rsidP="008C5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добавить новый документ в карточку контрагента</w:t>
      </w:r>
    </w:p>
    <w:p w14:paraId="224FC76E" w14:textId="5720E059" w:rsidR="008C5485" w:rsidRPr="006930A0" w:rsidRDefault="006930A0" w:rsidP="008C548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Добавить</w:t>
      </w:r>
    </w:p>
    <w:p w14:paraId="234B8B9A" w14:textId="2437618C" w:rsidR="006930A0" w:rsidRPr="008C5485" w:rsidRDefault="006930A0" w:rsidP="006930A0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A60016" wp14:editId="2A5E5018">
            <wp:extent cx="5934075" cy="25431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96EA" w14:textId="2BEC43E6" w:rsidR="008C5485" w:rsidRPr="006930A0" w:rsidRDefault="006930A0" w:rsidP="006930A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выпадающем списке выбрать </w:t>
      </w:r>
      <w:r>
        <w:rPr>
          <w:rFonts w:ascii="Times New Roman" w:hAnsi="Times New Roman" w:cs="Times New Roman"/>
          <w:b/>
          <w:sz w:val="26"/>
          <w:szCs w:val="26"/>
        </w:rPr>
        <w:t>Новый документ</w:t>
      </w:r>
    </w:p>
    <w:p w14:paraId="75CF780C" w14:textId="750961BC" w:rsidR="006930A0" w:rsidRDefault="00B86145" w:rsidP="00A65FDF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FF43EFE" wp14:editId="71E18DCA">
            <wp:extent cx="5934075" cy="23050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C2FD" w14:textId="32492637" w:rsidR="006930A0" w:rsidRDefault="006930A0" w:rsidP="006930A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открывшейся форме внести необходимую информацию в соответствующих полях</w:t>
      </w:r>
    </w:p>
    <w:p w14:paraId="3B4BDB7B" w14:textId="7F2BD94E" w:rsidR="006930A0" w:rsidRDefault="006930A0" w:rsidP="006930A0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000C26" wp14:editId="0E5AABB1">
            <wp:extent cx="5934075" cy="4419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7727" w14:textId="34A6DFDC" w:rsidR="006930A0" w:rsidRPr="006930A0" w:rsidRDefault="006930A0" w:rsidP="006930A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Сохранить</w:t>
      </w:r>
    </w:p>
    <w:p w14:paraId="1F2F9719" w14:textId="565762CE" w:rsidR="006930A0" w:rsidRPr="006930A0" w:rsidRDefault="00152B07" w:rsidP="006930A0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BFF8F90" wp14:editId="67C6F2A4">
            <wp:extent cx="5934075" cy="4076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0E44" w14:textId="3D850C00" w:rsidR="00152B07" w:rsidRDefault="003E61C4" w:rsidP="003E61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Добавить нового контрагента (юридическое лицо)</w:t>
      </w:r>
    </w:p>
    <w:p w14:paraId="1517B8E6" w14:textId="78E8031A" w:rsidR="003E61C4" w:rsidRPr="003E61C4" w:rsidRDefault="003E61C4" w:rsidP="003E61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Контрагенты</w:t>
      </w:r>
    </w:p>
    <w:p w14:paraId="77CBE9B0" w14:textId="64D0FED8" w:rsidR="003E61C4" w:rsidRPr="003E61C4" w:rsidRDefault="003E61C4" w:rsidP="003E61C4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CD92B0" wp14:editId="29814B32">
            <wp:extent cx="448627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B7B5" w14:textId="08B4FD51" w:rsidR="00317F7D" w:rsidRPr="003E61C4" w:rsidRDefault="003E61C4" w:rsidP="003E61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Новый контрагент</w:t>
      </w:r>
    </w:p>
    <w:p w14:paraId="2266BD48" w14:textId="4F0DC74E" w:rsidR="003E61C4" w:rsidRPr="003E61C4" w:rsidRDefault="003E61C4" w:rsidP="003E61C4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33B6D5" wp14:editId="61FD575F">
            <wp:extent cx="593407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A24B" w14:textId="138D3327" w:rsidR="003E61C4" w:rsidRPr="003E61C4" w:rsidRDefault="003E61C4" w:rsidP="003E61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выпадающем списке выбрать </w:t>
      </w:r>
      <w:r>
        <w:rPr>
          <w:rFonts w:ascii="Times New Roman" w:hAnsi="Times New Roman" w:cs="Times New Roman"/>
          <w:b/>
          <w:sz w:val="26"/>
          <w:szCs w:val="26"/>
        </w:rPr>
        <w:t>Юр. Лицо</w:t>
      </w:r>
    </w:p>
    <w:p w14:paraId="2AF01C03" w14:textId="7E98158B" w:rsidR="003E61C4" w:rsidRPr="003E61C4" w:rsidRDefault="003E61C4" w:rsidP="003E61C4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768143" wp14:editId="212409C9">
            <wp:extent cx="5962650" cy="1123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9FEB" w14:textId="099C2051" w:rsidR="003E61C4" w:rsidRDefault="003058F1" w:rsidP="003058F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открывшейся форме заполнить все необходимые поля карточки контрагента</w:t>
      </w:r>
    </w:p>
    <w:p w14:paraId="459066DE" w14:textId="04978B30" w:rsidR="003058F1" w:rsidRDefault="003058F1" w:rsidP="003058F1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07C4FEE" wp14:editId="36E18427">
            <wp:extent cx="5905500" cy="2409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A14C8" w14:textId="73654896" w:rsidR="003058F1" w:rsidRPr="00AA0BAA" w:rsidRDefault="00AA0BAA" w:rsidP="00AA0B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Сохранить</w:t>
      </w:r>
    </w:p>
    <w:p w14:paraId="0F9EA09A" w14:textId="4C215BE4" w:rsidR="00AA0BAA" w:rsidRPr="00AA0BAA" w:rsidRDefault="00AA0BAA" w:rsidP="00AA0BAA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CB41BC" wp14:editId="3ACFACB4">
            <wp:extent cx="5934075" cy="2724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7C93" w14:textId="249A6BF7" w:rsidR="003058F1" w:rsidRDefault="008832A6" w:rsidP="008832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Добавить нового контрагента (физическое лицо)</w:t>
      </w:r>
    </w:p>
    <w:p w14:paraId="532CB6CD" w14:textId="464D3B99" w:rsidR="008832A6" w:rsidRPr="008832A6" w:rsidRDefault="008832A6" w:rsidP="008832A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Контрагенты</w:t>
      </w:r>
    </w:p>
    <w:p w14:paraId="1BF432D4" w14:textId="024EA51E" w:rsidR="008832A6" w:rsidRPr="008832A6" w:rsidRDefault="008832A6" w:rsidP="008832A6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2128EC" wp14:editId="792BA1FA">
            <wp:extent cx="4486275" cy="16192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395E" w14:textId="505F2528" w:rsidR="008832A6" w:rsidRPr="00F538ED" w:rsidRDefault="00F538ED" w:rsidP="00F538E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Новый контрагент</w:t>
      </w:r>
    </w:p>
    <w:p w14:paraId="6D214C97" w14:textId="31842DA0" w:rsidR="00F538ED" w:rsidRPr="00F538ED" w:rsidRDefault="00F538ED" w:rsidP="00F538ED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D714D7" wp14:editId="74473B0B">
            <wp:extent cx="5934075" cy="9525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21190" w14:textId="16EADE3B" w:rsidR="00F538ED" w:rsidRPr="00BA4365" w:rsidRDefault="00BA4365" w:rsidP="00BA436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выпадающем списке выбрать </w:t>
      </w:r>
      <w:r>
        <w:rPr>
          <w:rFonts w:ascii="Times New Roman" w:hAnsi="Times New Roman" w:cs="Times New Roman"/>
          <w:b/>
          <w:sz w:val="26"/>
          <w:szCs w:val="26"/>
        </w:rPr>
        <w:t>Физ. лицо</w:t>
      </w:r>
    </w:p>
    <w:p w14:paraId="4B5C2EBC" w14:textId="06BEA736" w:rsidR="00BA4365" w:rsidRDefault="00BA4365" w:rsidP="00BA4365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B4929D3" wp14:editId="76CF38B0">
            <wp:extent cx="5943600" cy="1000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1ACC" w14:textId="5E35C8A4" w:rsidR="00BA4365" w:rsidRDefault="00BA4365" w:rsidP="00BA436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открывшейся форме заполнить все необходимые поля карточки контрагента</w:t>
      </w:r>
    </w:p>
    <w:p w14:paraId="505F2C6B" w14:textId="3C1D33C3" w:rsidR="00BA4365" w:rsidRPr="00BA4365" w:rsidRDefault="00BA4365" w:rsidP="00BA4365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A41E36" wp14:editId="5CB58E33">
            <wp:extent cx="5943600" cy="2105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6A9D" w14:textId="323FE872" w:rsidR="00BA4365" w:rsidRPr="004B43C2" w:rsidRDefault="004B43C2" w:rsidP="004B43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Сохранить</w:t>
      </w:r>
    </w:p>
    <w:p w14:paraId="58C5245F" w14:textId="1E112AE1" w:rsidR="004B43C2" w:rsidRPr="004B43C2" w:rsidRDefault="004B43C2" w:rsidP="004B43C2">
      <w:pPr>
        <w:pStyle w:val="a3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A6AF77" wp14:editId="7CA624C5">
            <wp:extent cx="5934075" cy="2724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C6D4" w14:textId="77777777" w:rsidR="00BA4365" w:rsidRPr="003E61C4" w:rsidRDefault="00BA4365" w:rsidP="003E61C4">
      <w:pPr>
        <w:pStyle w:val="a3"/>
        <w:ind w:left="1287"/>
        <w:rPr>
          <w:rFonts w:ascii="Times New Roman" w:hAnsi="Times New Roman" w:cs="Times New Roman"/>
          <w:sz w:val="26"/>
          <w:szCs w:val="26"/>
        </w:rPr>
      </w:pPr>
    </w:p>
    <w:p w14:paraId="235CDB50" w14:textId="717661E2" w:rsidR="00B433FA" w:rsidRPr="002847FD" w:rsidRDefault="00B433FA" w:rsidP="00B433F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47FD">
        <w:rPr>
          <w:rFonts w:ascii="Times New Roman" w:hAnsi="Times New Roman" w:cs="Times New Roman"/>
          <w:b/>
          <w:sz w:val="28"/>
          <w:szCs w:val="28"/>
        </w:rPr>
        <w:t>Поиск договоров страхования</w:t>
      </w:r>
    </w:p>
    <w:p w14:paraId="6EB47F4B" w14:textId="1D8462B3" w:rsidR="00B433FA" w:rsidRDefault="00B433FA" w:rsidP="00B433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B29A4" w14:textId="2B078507" w:rsidR="00B433FA" w:rsidRDefault="00B433FA" w:rsidP="00B433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Авторизоваться в системе</w:t>
      </w:r>
    </w:p>
    <w:p w14:paraId="5A873A61" w14:textId="6DCED7F4" w:rsidR="00B433FA" w:rsidRPr="008F0C58" w:rsidRDefault="00B433FA" w:rsidP="00B433FA">
      <w:pPr>
        <w:pStyle w:val="a3"/>
        <w:numPr>
          <w:ilvl w:val="0"/>
          <w:numId w:val="12"/>
        </w:numPr>
        <w:ind w:left="1276" w:hanging="283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открыть браузер, перейти на страницу </w:t>
      </w:r>
      <w:r w:rsidR="007C1589">
        <w:rPr>
          <w:rFonts w:ascii="Times New Roman" w:hAnsi="Times New Roman" w:cs="Times New Roman"/>
          <w:sz w:val="26"/>
          <w:szCs w:val="26"/>
        </w:rPr>
        <w:t>приложения</w:t>
      </w:r>
      <w:bookmarkStart w:id="1" w:name="_GoBack"/>
      <w:bookmarkEnd w:id="1"/>
    </w:p>
    <w:p w14:paraId="2DC88FC0" w14:textId="62EE13BF" w:rsidR="008F0C58" w:rsidRDefault="008F0C58" w:rsidP="005B6C23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14:paraId="4E009415" w14:textId="4A4C46FC" w:rsidR="00B433FA" w:rsidRDefault="00B433FA" w:rsidP="00B433FA">
      <w:pPr>
        <w:pStyle w:val="a3"/>
        <w:numPr>
          <w:ilvl w:val="0"/>
          <w:numId w:val="12"/>
        </w:numPr>
        <w:ind w:left="1276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окне авторизации ввести имя пользователя Иванов И.И. и пароль 12345678</w:t>
      </w:r>
    </w:p>
    <w:p w14:paraId="6B4C16B3" w14:textId="3AD445B3" w:rsidR="005B6C23" w:rsidRDefault="00AE29BD" w:rsidP="005B6C23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C82BA91" wp14:editId="3E3C4503">
            <wp:extent cx="3305175" cy="14097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F2E7A" w14:textId="742DE7D6" w:rsidR="00B433FA" w:rsidRPr="005B6C23" w:rsidRDefault="00B433FA" w:rsidP="00B433FA">
      <w:pPr>
        <w:pStyle w:val="a3"/>
        <w:numPr>
          <w:ilvl w:val="0"/>
          <w:numId w:val="12"/>
        </w:numPr>
        <w:ind w:left="1276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Авторизоваться</w:t>
      </w:r>
    </w:p>
    <w:p w14:paraId="2023FA19" w14:textId="105C0FD1" w:rsidR="005B6C23" w:rsidRPr="00B433FA" w:rsidRDefault="00AE29BD" w:rsidP="005B6C23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D77E3F" wp14:editId="04131A82">
            <wp:extent cx="3333750" cy="1485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383C" w14:textId="07CC472E" w:rsidR="00B433FA" w:rsidRPr="0063480E" w:rsidRDefault="00B433FA" w:rsidP="00B433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открывшейся странице нажать </w:t>
      </w:r>
      <w:r w:rsidR="00D336DE" w:rsidRPr="00D336DE">
        <w:rPr>
          <w:rFonts w:ascii="Times New Roman" w:hAnsi="Times New Roman" w:cs="Times New Roman"/>
          <w:b/>
          <w:sz w:val="26"/>
          <w:szCs w:val="26"/>
        </w:rPr>
        <w:t>Договоры</w:t>
      </w:r>
    </w:p>
    <w:p w14:paraId="0AD769F9" w14:textId="78C403B9" w:rsidR="0063480E" w:rsidRPr="001F6C73" w:rsidRDefault="00AE29BD" w:rsidP="00D336DE">
      <w:pPr>
        <w:pStyle w:val="a3"/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9C766D" wp14:editId="62E7FC39">
            <wp:extent cx="3762375" cy="14097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C7BB" w14:textId="1D8FC0CF" w:rsidR="00B433FA" w:rsidRDefault="00B433FA" w:rsidP="00B433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Задать критерии поиска договора</w:t>
      </w:r>
    </w:p>
    <w:p w14:paraId="2EE4771A" w14:textId="42D36E80" w:rsidR="00B433FA" w:rsidRDefault="00B433FA" w:rsidP="00B43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полях </w:t>
      </w:r>
      <w:r w:rsidRPr="00B433FA">
        <w:rPr>
          <w:rFonts w:ascii="Times New Roman" w:hAnsi="Times New Roman" w:cs="Times New Roman"/>
          <w:b/>
          <w:sz w:val="26"/>
          <w:szCs w:val="26"/>
          <w:lang w:val="en-US"/>
        </w:rPr>
        <w:t>Isn</w:t>
      </w:r>
      <w:r w:rsidRPr="00B433FA">
        <w:rPr>
          <w:rFonts w:ascii="Times New Roman" w:hAnsi="Times New Roman" w:cs="Times New Roman"/>
          <w:b/>
          <w:sz w:val="26"/>
          <w:szCs w:val="26"/>
        </w:rPr>
        <w:t xml:space="preserve"> договора</w:t>
      </w:r>
      <w:r w:rsidR="000C1A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A4F">
        <w:rPr>
          <w:rFonts w:ascii="Times New Roman" w:hAnsi="Times New Roman" w:cs="Times New Roman"/>
          <w:sz w:val="26"/>
          <w:szCs w:val="26"/>
        </w:rPr>
        <w:t>(</w:t>
      </w:r>
      <w:r w:rsidR="000C1A4F">
        <w:rPr>
          <w:rFonts w:ascii="Times New Roman" w:hAnsi="Times New Roman" w:cs="Times New Roman"/>
          <w:sz w:val="26"/>
          <w:szCs w:val="26"/>
          <w:lang w:val="en-US"/>
        </w:rPr>
        <w:t>Isn</w:t>
      </w:r>
      <w:r w:rsidR="000C1A4F" w:rsidRPr="000C1A4F">
        <w:rPr>
          <w:rFonts w:ascii="Times New Roman" w:hAnsi="Times New Roman" w:cs="Times New Roman"/>
          <w:sz w:val="26"/>
          <w:szCs w:val="26"/>
        </w:rPr>
        <w:t xml:space="preserve"> – </w:t>
      </w:r>
      <w:r w:rsidR="000C1A4F">
        <w:rPr>
          <w:rFonts w:ascii="Times New Roman" w:hAnsi="Times New Roman" w:cs="Times New Roman"/>
          <w:sz w:val="26"/>
          <w:szCs w:val="26"/>
        </w:rPr>
        <w:t>уникальный идентификатор договора в системе)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Номер договора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 xml:space="preserve">Дата подписания </w:t>
      </w:r>
      <w:r>
        <w:rPr>
          <w:rFonts w:ascii="Times New Roman" w:hAnsi="Times New Roman" w:cs="Times New Roman"/>
          <w:sz w:val="26"/>
          <w:szCs w:val="26"/>
        </w:rPr>
        <w:t xml:space="preserve">вручную ввести </w:t>
      </w:r>
      <w:r w:rsidR="00AC7824">
        <w:rPr>
          <w:rFonts w:ascii="Times New Roman" w:hAnsi="Times New Roman" w:cs="Times New Roman"/>
          <w:sz w:val="26"/>
          <w:szCs w:val="26"/>
        </w:rPr>
        <w:t xml:space="preserve">соответствующие сведения для поиска нужного договора. Если часть номера искомого договора неизвестна, то в поле </w:t>
      </w:r>
      <w:r w:rsidR="00AC7824">
        <w:rPr>
          <w:rFonts w:ascii="Times New Roman" w:hAnsi="Times New Roman" w:cs="Times New Roman"/>
          <w:b/>
          <w:sz w:val="26"/>
          <w:szCs w:val="26"/>
        </w:rPr>
        <w:t xml:space="preserve">Номер договора </w:t>
      </w:r>
      <w:r w:rsidR="00AC7824">
        <w:rPr>
          <w:rFonts w:ascii="Times New Roman" w:hAnsi="Times New Roman" w:cs="Times New Roman"/>
          <w:sz w:val="26"/>
          <w:szCs w:val="26"/>
        </w:rPr>
        <w:t xml:space="preserve">её можно заменить знаком «%» (например, </w:t>
      </w:r>
      <w:r w:rsidR="00E47D55">
        <w:rPr>
          <w:rFonts w:ascii="Times New Roman" w:hAnsi="Times New Roman" w:cs="Times New Roman"/>
          <w:sz w:val="26"/>
          <w:szCs w:val="26"/>
        </w:rPr>
        <w:t>МММ%</w:t>
      </w:r>
      <w:r w:rsidR="00AC7824">
        <w:rPr>
          <w:rFonts w:ascii="Times New Roman" w:hAnsi="Times New Roman" w:cs="Times New Roman"/>
          <w:sz w:val="26"/>
          <w:szCs w:val="26"/>
        </w:rPr>
        <w:t>)</w:t>
      </w:r>
    </w:p>
    <w:p w14:paraId="44430695" w14:textId="6F0A8E4A" w:rsidR="00D336DE" w:rsidRDefault="00A702F8" w:rsidP="00D336DE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30F5BA" wp14:editId="75378C34">
            <wp:extent cx="5886450" cy="11811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08767" w14:textId="3CCD15D1" w:rsidR="00E47D55" w:rsidRPr="00D336DE" w:rsidRDefault="00E47D55" w:rsidP="00B43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нажать </w:t>
      </w:r>
      <w:r>
        <w:rPr>
          <w:rFonts w:ascii="Times New Roman" w:hAnsi="Times New Roman" w:cs="Times New Roman"/>
          <w:b/>
          <w:sz w:val="26"/>
          <w:szCs w:val="26"/>
        </w:rPr>
        <w:t>Поиск</w:t>
      </w:r>
    </w:p>
    <w:p w14:paraId="22CAB517" w14:textId="7B9C975F" w:rsidR="00D336DE" w:rsidRPr="00E47D55" w:rsidRDefault="00A702F8" w:rsidP="00D336DE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BAE5B8" wp14:editId="5C13B892">
            <wp:extent cx="5848350" cy="11144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EF57" w14:textId="44587508" w:rsidR="00E47D55" w:rsidRDefault="00E47D55" w:rsidP="00B43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появится перечень всех найденных по указанным критериям договоров</w:t>
      </w:r>
    </w:p>
    <w:p w14:paraId="108E9910" w14:textId="1B3E0D98" w:rsidR="006C49FD" w:rsidRDefault="00A702F8" w:rsidP="006C49FD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08FCD9C" wp14:editId="3482DBFB">
            <wp:extent cx="5857875" cy="15525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34A07" w14:textId="6C58C963" w:rsidR="00E47D55" w:rsidRDefault="00E47D55" w:rsidP="00E47D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 чтобы открыть экранную карточку найденного договора, необходимо навести курсор на его номер и нажать левую клавишу мыши</w:t>
      </w:r>
    </w:p>
    <w:p w14:paraId="04AC774B" w14:textId="662B5AAC" w:rsidR="003F5176" w:rsidRPr="00E31FA4" w:rsidRDefault="00A702F8" w:rsidP="00E31FA4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5E09AB" wp14:editId="31B775B4">
            <wp:extent cx="5886450" cy="15621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97C6" w14:textId="420A41FA" w:rsidR="00F65E12" w:rsidRDefault="00F65E12" w:rsidP="00167DB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экранной карточке договора хранятся такие сведения как номер и тип договора, страховой продукт, периоды действия договора и ответственности по нему, информация об участниках договора и объекте страхования, условия страхования и т.д.</w:t>
      </w:r>
    </w:p>
    <w:p w14:paraId="1E91FAED" w14:textId="3B27383A" w:rsidR="00167DBD" w:rsidRPr="00F65E12" w:rsidRDefault="00211ADA" w:rsidP="00167DBD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50FDB5" wp14:editId="2297F88F">
            <wp:extent cx="5934075" cy="26860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DBD" w:rsidRPr="00F6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98B"/>
    <w:multiLevelType w:val="multilevel"/>
    <w:tmpl w:val="D9E269D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5B"/>
    <w:multiLevelType w:val="hybridMultilevel"/>
    <w:tmpl w:val="E8D85A06"/>
    <w:lvl w:ilvl="0" w:tplc="078E30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4033FC"/>
    <w:multiLevelType w:val="hybridMultilevel"/>
    <w:tmpl w:val="1EDE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7E2B"/>
    <w:multiLevelType w:val="hybridMultilevel"/>
    <w:tmpl w:val="2C6A66B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3C24"/>
    <w:multiLevelType w:val="hybridMultilevel"/>
    <w:tmpl w:val="0CE4FAD0"/>
    <w:lvl w:ilvl="0" w:tplc="89A060F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063923"/>
    <w:multiLevelType w:val="hybridMultilevel"/>
    <w:tmpl w:val="50100EB4"/>
    <w:lvl w:ilvl="0" w:tplc="812265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BD2388"/>
    <w:multiLevelType w:val="hybridMultilevel"/>
    <w:tmpl w:val="0AEC7D28"/>
    <w:lvl w:ilvl="0" w:tplc="43D4ADCC">
      <w:start w:val="1"/>
      <w:numFmt w:val="lowerLetter"/>
      <w:lvlText w:val="%1."/>
      <w:lvlJc w:val="left"/>
      <w:pPr>
        <w:ind w:left="1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7" w15:restartNumberingAfterBreak="0">
    <w:nsid w:val="2E1E7D7E"/>
    <w:multiLevelType w:val="hybridMultilevel"/>
    <w:tmpl w:val="E1EA4A62"/>
    <w:lvl w:ilvl="0" w:tplc="41A4AC5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9667BC"/>
    <w:multiLevelType w:val="hybridMultilevel"/>
    <w:tmpl w:val="42A05298"/>
    <w:lvl w:ilvl="0" w:tplc="91F2655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BB6F03"/>
    <w:multiLevelType w:val="hybridMultilevel"/>
    <w:tmpl w:val="D2A47EBC"/>
    <w:lvl w:ilvl="0" w:tplc="3732D2F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7F3C35"/>
    <w:multiLevelType w:val="hybridMultilevel"/>
    <w:tmpl w:val="61627000"/>
    <w:lvl w:ilvl="0" w:tplc="4838249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CE582A"/>
    <w:multiLevelType w:val="hybridMultilevel"/>
    <w:tmpl w:val="348C3EAE"/>
    <w:lvl w:ilvl="0" w:tplc="2458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E7B59"/>
    <w:multiLevelType w:val="hybridMultilevel"/>
    <w:tmpl w:val="BCE42AC4"/>
    <w:lvl w:ilvl="0" w:tplc="E6724774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CC7931"/>
    <w:multiLevelType w:val="hybridMultilevel"/>
    <w:tmpl w:val="739EE3E6"/>
    <w:lvl w:ilvl="0" w:tplc="11703D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82CE3"/>
    <w:multiLevelType w:val="hybridMultilevel"/>
    <w:tmpl w:val="F738CF3A"/>
    <w:lvl w:ilvl="0" w:tplc="F780B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A440B8"/>
    <w:multiLevelType w:val="hybridMultilevel"/>
    <w:tmpl w:val="02282598"/>
    <w:lvl w:ilvl="0" w:tplc="52226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DB61D0"/>
    <w:multiLevelType w:val="hybridMultilevel"/>
    <w:tmpl w:val="3F9E1794"/>
    <w:lvl w:ilvl="0" w:tplc="55B6B9D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CA64CB"/>
    <w:multiLevelType w:val="multilevel"/>
    <w:tmpl w:val="1F06B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7A1F52"/>
    <w:multiLevelType w:val="hybridMultilevel"/>
    <w:tmpl w:val="1D82846E"/>
    <w:lvl w:ilvl="0" w:tplc="D7544B4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F67142D"/>
    <w:multiLevelType w:val="hybridMultilevel"/>
    <w:tmpl w:val="65D8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6B2D"/>
    <w:multiLevelType w:val="hybridMultilevel"/>
    <w:tmpl w:val="7A64F078"/>
    <w:lvl w:ilvl="0" w:tplc="6E7E68F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5"/>
  </w:num>
  <w:num w:numId="5">
    <w:abstractNumId w:val="6"/>
  </w:num>
  <w:num w:numId="6">
    <w:abstractNumId w:val="3"/>
  </w:num>
  <w:num w:numId="7">
    <w:abstractNumId w:val="18"/>
  </w:num>
  <w:num w:numId="8">
    <w:abstractNumId w:val="16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12"/>
  </w:num>
  <w:num w:numId="16">
    <w:abstractNumId w:val="5"/>
  </w:num>
  <w:num w:numId="17">
    <w:abstractNumId w:val="20"/>
  </w:num>
  <w:num w:numId="18">
    <w:abstractNumId w:val="10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2"/>
    <w:rsid w:val="0003789F"/>
    <w:rsid w:val="00056069"/>
    <w:rsid w:val="000850D0"/>
    <w:rsid w:val="000C1A4F"/>
    <w:rsid w:val="00101107"/>
    <w:rsid w:val="001214F3"/>
    <w:rsid w:val="00152B07"/>
    <w:rsid w:val="00167DBD"/>
    <w:rsid w:val="001F6C73"/>
    <w:rsid w:val="002031C3"/>
    <w:rsid w:val="00206905"/>
    <w:rsid w:val="00211ADA"/>
    <w:rsid w:val="002452F8"/>
    <w:rsid w:val="002472DE"/>
    <w:rsid w:val="002847FD"/>
    <w:rsid w:val="003058F1"/>
    <w:rsid w:val="00317F7D"/>
    <w:rsid w:val="003279FD"/>
    <w:rsid w:val="003E43F2"/>
    <w:rsid w:val="003E61C4"/>
    <w:rsid w:val="003F5176"/>
    <w:rsid w:val="004B43C2"/>
    <w:rsid w:val="004F379A"/>
    <w:rsid w:val="005321D3"/>
    <w:rsid w:val="0053352D"/>
    <w:rsid w:val="005A68AB"/>
    <w:rsid w:val="005B6C23"/>
    <w:rsid w:val="006218DA"/>
    <w:rsid w:val="0063480E"/>
    <w:rsid w:val="006930A0"/>
    <w:rsid w:val="006A0DDB"/>
    <w:rsid w:val="006A3A1D"/>
    <w:rsid w:val="006C49FD"/>
    <w:rsid w:val="00754121"/>
    <w:rsid w:val="007574C0"/>
    <w:rsid w:val="00763628"/>
    <w:rsid w:val="007831DF"/>
    <w:rsid w:val="007B2B6F"/>
    <w:rsid w:val="007C1589"/>
    <w:rsid w:val="007E6CA0"/>
    <w:rsid w:val="007F2486"/>
    <w:rsid w:val="00807CB3"/>
    <w:rsid w:val="00841A70"/>
    <w:rsid w:val="0085213B"/>
    <w:rsid w:val="00852E54"/>
    <w:rsid w:val="008832A6"/>
    <w:rsid w:val="00883D6B"/>
    <w:rsid w:val="008C19E2"/>
    <w:rsid w:val="008C5485"/>
    <w:rsid w:val="008F0C58"/>
    <w:rsid w:val="009A1CF7"/>
    <w:rsid w:val="009A36FD"/>
    <w:rsid w:val="009B4358"/>
    <w:rsid w:val="009B6479"/>
    <w:rsid w:val="009B7AAC"/>
    <w:rsid w:val="009D4B88"/>
    <w:rsid w:val="00A65FDF"/>
    <w:rsid w:val="00A702F8"/>
    <w:rsid w:val="00A753AE"/>
    <w:rsid w:val="00A84FFA"/>
    <w:rsid w:val="00AA0BAA"/>
    <w:rsid w:val="00AC7824"/>
    <w:rsid w:val="00AD6F63"/>
    <w:rsid w:val="00AE29BD"/>
    <w:rsid w:val="00B433FA"/>
    <w:rsid w:val="00B86145"/>
    <w:rsid w:val="00BA392C"/>
    <w:rsid w:val="00BA4365"/>
    <w:rsid w:val="00BF56ED"/>
    <w:rsid w:val="00C00AB1"/>
    <w:rsid w:val="00C2268B"/>
    <w:rsid w:val="00C31475"/>
    <w:rsid w:val="00C4710D"/>
    <w:rsid w:val="00C97CF0"/>
    <w:rsid w:val="00CB26A1"/>
    <w:rsid w:val="00D22CB1"/>
    <w:rsid w:val="00D25F10"/>
    <w:rsid w:val="00D336DE"/>
    <w:rsid w:val="00D74449"/>
    <w:rsid w:val="00DD7B7D"/>
    <w:rsid w:val="00DF6586"/>
    <w:rsid w:val="00E31FA4"/>
    <w:rsid w:val="00E47D55"/>
    <w:rsid w:val="00F538ED"/>
    <w:rsid w:val="00F65E12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658"/>
  <w15:chartTrackingRefBased/>
  <w15:docId w15:val="{90BE7BF8-15A2-4CB3-A71D-B41EDF47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C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Алексей Василенко</cp:lastModifiedBy>
  <cp:revision>4</cp:revision>
  <dcterms:created xsi:type="dcterms:W3CDTF">2023-05-30T11:34:00Z</dcterms:created>
  <dcterms:modified xsi:type="dcterms:W3CDTF">2023-05-30T11:47:00Z</dcterms:modified>
</cp:coreProperties>
</file>